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67" w:rsidRDefault="00EE7CA8" w:rsidP="00EE7CA8">
      <w:bookmarkStart w:id="0" w:name="_GoBack"/>
      <w:bookmarkEnd w:id="0"/>
      <w:r>
        <w:t>CIAB/ 1 (</w:t>
      </w:r>
      <w:r w:rsidR="0050073B">
        <w:t>39</w:t>
      </w:r>
      <w:r>
        <w:t>)/1</w:t>
      </w:r>
      <w:r w:rsidR="005E068F">
        <w:t>7-18/</w:t>
      </w:r>
      <w:proofErr w:type="spellStart"/>
      <w:r w:rsidR="005E068F">
        <w:t>N.Pur</w:t>
      </w:r>
      <w:proofErr w:type="spellEnd"/>
      <w:r>
        <w:t xml:space="preserve">             </w:t>
      </w:r>
      <w:r>
        <w:tab/>
      </w:r>
    </w:p>
    <w:p w:rsidR="00EE7CA8" w:rsidRDefault="00EE7CA8" w:rsidP="00EE7CA8">
      <w:r>
        <w:tab/>
        <w:t xml:space="preserve">              </w:t>
      </w:r>
      <w:r w:rsidR="00561D4C">
        <w:tab/>
      </w:r>
      <w:r w:rsidR="00561D4C">
        <w:tab/>
      </w:r>
      <w:r w:rsidR="00090AEA">
        <w:t xml:space="preserve">                  </w:t>
      </w:r>
      <w:r w:rsidR="005E068F">
        <w:tab/>
      </w:r>
      <w:r w:rsidR="005E068F">
        <w:tab/>
      </w:r>
      <w:r w:rsidR="00FF65FC">
        <w:t>01.05.2017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FF65FC">
        <w:rPr>
          <w:rFonts w:cs="Arial Unicode MS" w:hint="cs"/>
          <w:b/>
          <w:color w:val="FF0000"/>
          <w:sz w:val="20"/>
          <w:szCs w:val="20"/>
          <w:cs/>
          <w:lang w:val="en-IN" w:eastAsia="en-IN" w:bidi="hi-IN"/>
        </w:rPr>
        <w:t>05.06.2017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FF65FC">
        <w:rPr>
          <w:rFonts w:cs="Arial Unicode MS" w:hint="cs"/>
          <w:b/>
          <w:color w:val="FF0000"/>
          <w:sz w:val="20"/>
          <w:szCs w:val="20"/>
          <w:cs/>
          <w:lang w:val="en-IN" w:eastAsia="en-IN" w:bidi="hi-IN"/>
        </w:rPr>
        <w:t>05</w:t>
      </w:r>
      <w:proofErr w:type="gramEnd"/>
      <w:r w:rsidR="00FF65FC">
        <w:rPr>
          <w:rFonts w:cs="Arial Unicode MS" w:hint="cs"/>
          <w:b/>
          <w:color w:val="FF0000"/>
          <w:sz w:val="20"/>
          <w:szCs w:val="20"/>
          <w:cs/>
          <w:lang w:val="en-IN" w:eastAsia="en-IN" w:bidi="hi-IN"/>
        </w:rPr>
        <w:t>.06.2017</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50073B">
        <w:rPr>
          <w:rFonts w:ascii="Century Gothic" w:hAnsi="Century Gothic"/>
          <w:b/>
          <w:sz w:val="20"/>
          <w:szCs w:val="20"/>
          <w:u w:val="single"/>
        </w:rPr>
        <w:t>39</w:t>
      </w:r>
      <w:r w:rsidR="006B1EB7">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w:t>
      </w:r>
      <w:r w:rsidR="00FF65FC">
        <w:rPr>
          <w:rFonts w:ascii="Century Gothic" w:hAnsi="Century Gothic"/>
          <w:b/>
          <w:sz w:val="20"/>
          <w:szCs w:val="20"/>
          <w:u w:val="single"/>
        </w:rPr>
        <w:t xml:space="preserve"> &amp; Installation</w:t>
      </w:r>
      <w:r w:rsidR="00D95C2A">
        <w:rPr>
          <w:rFonts w:ascii="Century Gothic" w:hAnsi="Century Gothic"/>
          <w:b/>
          <w:sz w:val="20"/>
          <w:szCs w:val="20"/>
          <w:u w:val="single"/>
        </w:rPr>
        <w:t xml:space="preserve"> of </w:t>
      </w:r>
      <w:r w:rsidR="0050073B">
        <w:rPr>
          <w:rFonts w:ascii="Century Gothic" w:hAnsi="Century Gothic"/>
          <w:b/>
          <w:sz w:val="20"/>
          <w:szCs w:val="20"/>
          <w:u w:val="single"/>
        </w:rPr>
        <w:t>Cold Room</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FF65FC">
        <w:rPr>
          <w:rFonts w:cs="Arial Unicode MS" w:hint="cs"/>
          <w:b/>
          <w:color w:val="FF0000"/>
          <w:sz w:val="20"/>
          <w:szCs w:val="20"/>
          <w:cs/>
          <w:lang w:val="en-IN" w:eastAsia="en-IN" w:bidi="hi-IN"/>
        </w:rPr>
        <w:t>05.06.2017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9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332"/>
        <w:gridCol w:w="7560"/>
      </w:tblGrid>
      <w:tr w:rsidR="00FF4563" w:rsidRPr="00DD1643" w:rsidTr="00B63E9A">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1332" w:type="dxa"/>
            <w:shd w:val="clear" w:color="auto" w:fill="auto"/>
          </w:tcPr>
          <w:p w:rsidR="00FF4563" w:rsidRPr="00056E88" w:rsidRDefault="00056E88" w:rsidP="00056E88">
            <w:pPr>
              <w:spacing w:after="0" w:line="240" w:lineRule="auto"/>
              <w:jc w:val="center"/>
              <w:rPr>
                <w:b/>
              </w:rPr>
            </w:pPr>
            <w:r w:rsidRPr="00056E88">
              <w:rPr>
                <w:b/>
              </w:rPr>
              <w:t>Description</w:t>
            </w:r>
          </w:p>
        </w:tc>
        <w:tc>
          <w:tcPr>
            <w:tcW w:w="7560"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B63E9A">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1332" w:type="dxa"/>
            <w:shd w:val="clear" w:color="auto" w:fill="auto"/>
          </w:tcPr>
          <w:p w:rsidR="009841B3" w:rsidRPr="002E4932" w:rsidRDefault="0050073B" w:rsidP="009F4BF7">
            <w:pPr>
              <w:spacing w:after="0" w:line="240" w:lineRule="auto"/>
              <w:rPr>
                <w:b/>
              </w:rPr>
            </w:pPr>
            <w:r>
              <w:rPr>
                <w:rFonts w:ascii="Century Gothic" w:hAnsi="Century Gothic"/>
                <w:b/>
                <w:sz w:val="20"/>
                <w:szCs w:val="20"/>
              </w:rPr>
              <w:t>Cold Room</w:t>
            </w:r>
          </w:p>
        </w:tc>
        <w:tc>
          <w:tcPr>
            <w:tcW w:w="7560" w:type="dxa"/>
            <w:shd w:val="clear" w:color="auto" w:fill="auto"/>
          </w:tcPr>
          <w:p w:rsidR="009841B3" w:rsidRPr="00056E88" w:rsidRDefault="0050073B" w:rsidP="002E4932">
            <w:pPr>
              <w:spacing w:after="0" w:line="240" w:lineRule="auto"/>
              <w:jc w:val="center"/>
              <w:rPr>
                <w:b/>
              </w:rPr>
            </w:pPr>
            <w:r>
              <w:rPr>
                <w:b/>
                <w:sz w:val="26"/>
              </w:rPr>
              <w:t>01 No.</w:t>
            </w:r>
          </w:p>
        </w:tc>
      </w:tr>
      <w:tr w:rsidR="00B63E9A" w:rsidRPr="00323E0A" w:rsidTr="00E22C2B">
        <w:tc>
          <w:tcPr>
            <w:tcW w:w="9593" w:type="dxa"/>
            <w:gridSpan w:val="3"/>
            <w:shd w:val="clear" w:color="auto" w:fill="auto"/>
          </w:tcPr>
          <w:p w:rsidR="00B63E9A" w:rsidRPr="00E3347F" w:rsidRDefault="00B63E9A" w:rsidP="00B63E9A">
            <w:pPr>
              <w:spacing w:after="0" w:line="240" w:lineRule="auto"/>
              <w:rPr>
                <w:rFonts w:ascii="Times New Roman" w:hAnsi="Times New Roman"/>
                <w:color w:val="000000"/>
                <w:sz w:val="24"/>
                <w:szCs w:val="24"/>
              </w:rPr>
            </w:pPr>
            <w:r>
              <w:rPr>
                <w:rFonts w:ascii="Times New Roman" w:hAnsi="Times New Roman"/>
                <w:color w:val="000000"/>
                <w:sz w:val="24"/>
                <w:szCs w:val="24"/>
              </w:rPr>
              <w:t>Technical specifications</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b/>
                <w:bCs/>
                <w:color w:val="000000"/>
                <w:sz w:val="24"/>
                <w:szCs w:val="24"/>
              </w:rPr>
              <w:t>Chamber Size</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10 x 10 x 8 feet (L,W,H)</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Fonts w:ascii="Times New Roman" w:hAnsi="Times New Roman"/>
                <w:b/>
                <w:bCs/>
                <w:color w:val="000000"/>
                <w:sz w:val="24"/>
                <w:szCs w:val="24"/>
              </w:rPr>
            </w:pPr>
            <w:r w:rsidRPr="00E3347F">
              <w:rPr>
                <w:rFonts w:ascii="Times New Roman" w:hAnsi="Times New Roman"/>
                <w:b/>
                <w:bCs/>
                <w:color w:val="000000"/>
                <w:sz w:val="24"/>
                <w:szCs w:val="24"/>
              </w:rPr>
              <w:t>Temperature range</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Pr>
                <w:rFonts w:ascii="Times New Roman" w:hAnsi="Times New Roman"/>
                <w:color w:val="000000"/>
                <w:sz w:val="24"/>
                <w:szCs w:val="24"/>
              </w:rPr>
              <w:t>2 – 8</w:t>
            </w:r>
            <w:r w:rsidRPr="00E3347F">
              <w:rPr>
                <w:rFonts w:ascii="Times New Roman" w:hAnsi="Times New Roman"/>
                <w:color w:val="000000"/>
                <w:sz w:val="24"/>
                <w:szCs w:val="24"/>
              </w:rPr>
              <w:t xml:space="preserve"> </w:t>
            </w:r>
            <w:proofErr w:type="spellStart"/>
            <w:r w:rsidRPr="00E3347F">
              <w:rPr>
                <w:rFonts w:ascii="Times New Roman" w:hAnsi="Times New Roman"/>
                <w:color w:val="000000"/>
                <w:sz w:val="24"/>
                <w:szCs w:val="24"/>
                <w:vertAlign w:val="superscript"/>
              </w:rPr>
              <w:t>o</w:t>
            </w:r>
            <w:r w:rsidRPr="00E3347F">
              <w:rPr>
                <w:rFonts w:ascii="Times New Roman" w:hAnsi="Times New Roman"/>
                <w:color w:val="000000"/>
                <w:sz w:val="24"/>
                <w:szCs w:val="24"/>
              </w:rPr>
              <w:t>C</w:t>
            </w:r>
            <w:proofErr w:type="spellEnd"/>
          </w:p>
        </w:tc>
      </w:tr>
      <w:tr w:rsidR="00B63E9A" w:rsidRPr="00323E0A" w:rsidTr="00B63E9A">
        <w:tc>
          <w:tcPr>
            <w:tcW w:w="2033" w:type="dxa"/>
            <w:gridSpan w:val="2"/>
            <w:shd w:val="clear" w:color="auto" w:fill="auto"/>
          </w:tcPr>
          <w:p w:rsidR="00B63E9A" w:rsidRPr="00E3347F" w:rsidRDefault="00B63E9A" w:rsidP="00B63E9A">
            <w:pPr>
              <w:spacing w:after="0" w:line="240" w:lineRule="auto"/>
              <w:rPr>
                <w:rFonts w:ascii="Times New Roman" w:hAnsi="Times New Roman"/>
                <w:color w:val="000000"/>
                <w:sz w:val="24"/>
                <w:szCs w:val="24"/>
              </w:rPr>
            </w:pPr>
            <w:r w:rsidRPr="00E3347F">
              <w:rPr>
                <w:rStyle w:val="Strong"/>
                <w:rFonts w:ascii="Times New Roman" w:hAnsi="Times New Roman"/>
                <w:color w:val="000000"/>
                <w:sz w:val="24"/>
                <w:szCs w:val="24"/>
              </w:rPr>
              <w:t>Controller</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Microprocessor based controller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Temperature Display</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Digital LED/LCD</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Fonts w:ascii="Times New Roman" w:hAnsi="Times New Roman"/>
                <w:color w:val="000000"/>
                <w:sz w:val="24"/>
                <w:szCs w:val="24"/>
              </w:rPr>
            </w:pPr>
            <w:r w:rsidRPr="00E3347F">
              <w:rPr>
                <w:rStyle w:val="Strong"/>
                <w:rFonts w:ascii="Times New Roman" w:hAnsi="Times New Roman"/>
                <w:color w:val="000000"/>
                <w:sz w:val="24"/>
                <w:szCs w:val="24"/>
              </w:rPr>
              <w:t>Construction</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panels made of stainless steel / GI sheet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Puff Panels</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Polyurethane foamed panels fastened together by means of Cam Locks actuated by an Allen Key and two stage Cam action speed locks to assemble panels together.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Style w:val="Strong"/>
                <w:rFonts w:ascii="Times New Roman" w:hAnsi="Times New Roman"/>
                <w:color w:val="000000"/>
                <w:sz w:val="24"/>
                <w:szCs w:val="24"/>
              </w:rPr>
              <w:t>Outer Panels</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Outer panels are made of GI coated/ CPRCA sheet/Stainless Steel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Style w:val="Strong"/>
                <w:rFonts w:ascii="Times New Roman" w:hAnsi="Times New Roman"/>
                <w:color w:val="000000"/>
                <w:sz w:val="24"/>
                <w:szCs w:val="24"/>
              </w:rPr>
              <w:t>Interior panes</w:t>
            </w:r>
          </w:p>
        </w:tc>
        <w:tc>
          <w:tcPr>
            <w:tcW w:w="7560" w:type="dxa"/>
          </w:tcPr>
          <w:p w:rsidR="00B63E9A" w:rsidRPr="00E3347F" w:rsidRDefault="00B63E9A" w:rsidP="00B63E9A">
            <w:pPr>
              <w:pStyle w:val="style21"/>
              <w:rPr>
                <w:color w:val="000000"/>
              </w:rPr>
            </w:pPr>
            <w:r w:rsidRPr="00E3347F">
              <w:rPr>
                <w:color w:val="000000"/>
              </w:rPr>
              <w:t>Interior panels are made of Stainless Steel (304)/ Pre-painted Sheet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Style w:val="Strong"/>
                <w:rFonts w:ascii="Times New Roman" w:hAnsi="Times New Roman"/>
                <w:color w:val="000000"/>
                <w:sz w:val="24"/>
                <w:szCs w:val="24"/>
              </w:rPr>
              <w:t>Floor</w:t>
            </w:r>
          </w:p>
        </w:tc>
        <w:tc>
          <w:tcPr>
            <w:tcW w:w="7560" w:type="dxa"/>
          </w:tcPr>
          <w:p w:rsidR="00B63E9A" w:rsidRPr="00E3347F" w:rsidRDefault="00B63E9A" w:rsidP="00B63E9A">
            <w:pPr>
              <w:spacing w:after="0" w:line="240" w:lineRule="auto"/>
              <w:rPr>
                <w:rFonts w:ascii="Times New Roman" w:eastAsia="Times New Roman" w:hAnsi="Times New Roman"/>
                <w:color w:val="000000"/>
                <w:sz w:val="24"/>
                <w:szCs w:val="24"/>
              </w:rPr>
            </w:pPr>
            <w:r w:rsidRPr="00E3347F">
              <w:rPr>
                <w:rFonts w:ascii="Times New Roman" w:eastAsia="Times New Roman" w:hAnsi="Times New Roman"/>
                <w:color w:val="000000"/>
                <w:sz w:val="24"/>
                <w:szCs w:val="24"/>
              </w:rPr>
              <w:t>Recessed PUF slab insulation finished with tiles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Door</w:t>
            </w:r>
          </w:p>
        </w:tc>
        <w:tc>
          <w:tcPr>
            <w:tcW w:w="7560" w:type="dxa"/>
          </w:tcPr>
          <w:p w:rsidR="00B63E9A" w:rsidRPr="00E3347F" w:rsidRDefault="00B63E9A" w:rsidP="00B63E9A">
            <w:pPr>
              <w:spacing w:after="0" w:line="240" w:lineRule="auto"/>
              <w:rPr>
                <w:rFonts w:ascii="Times New Roman" w:eastAsia="Times New Roman" w:hAnsi="Times New Roman"/>
                <w:color w:val="000000"/>
                <w:sz w:val="24"/>
                <w:szCs w:val="24"/>
              </w:rPr>
            </w:pPr>
            <w:r w:rsidRPr="00E3347F">
              <w:rPr>
                <w:rFonts w:ascii="Times New Roman" w:eastAsia="Times New Roman" w:hAnsi="Times New Roman"/>
                <w:color w:val="000000"/>
                <w:sz w:val="24"/>
                <w:szCs w:val="24"/>
              </w:rPr>
              <w:t xml:space="preserve">Single leaf, hinged type doors with magnetic gaskets for tight sealing provide easy access to Pre fab rooms. Safety release knob enable easy </w:t>
            </w:r>
            <w:r w:rsidRPr="00E3347F">
              <w:rPr>
                <w:rFonts w:ascii="Times New Roman" w:eastAsia="Times New Roman" w:hAnsi="Times New Roman"/>
                <w:color w:val="000000"/>
                <w:sz w:val="24"/>
                <w:szCs w:val="24"/>
              </w:rPr>
              <w:lastRenderedPageBreak/>
              <w:t>opening from inside even when door is locked. (Doors available as per user requirement)</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Style w:val="Strong"/>
                <w:rFonts w:ascii="Times New Roman" w:hAnsi="Times New Roman"/>
                <w:color w:val="000000"/>
                <w:sz w:val="24"/>
                <w:szCs w:val="24"/>
              </w:rPr>
              <w:lastRenderedPageBreak/>
              <w:t>Door Locks</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Doors to cold rooms are lockable with 100% fail safe provision for opening from the inside. Robust lock with key &amp; failsafe feature.</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Insulation</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Polyurethane foam insulation with a thickness of minimum  80mm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Fonts w:ascii="Times New Roman" w:hAnsi="Times New Roman"/>
                <w:b/>
                <w:bCs/>
                <w:color w:val="000000"/>
                <w:sz w:val="24"/>
                <w:szCs w:val="24"/>
              </w:rPr>
            </w:pPr>
            <w:r w:rsidRPr="00E3347F">
              <w:rPr>
                <w:rFonts w:ascii="Times New Roman" w:hAnsi="Times New Roman"/>
                <w:b/>
                <w:bCs/>
                <w:color w:val="000000"/>
                <w:sz w:val="24"/>
                <w:szCs w:val="24"/>
              </w:rPr>
              <w:t>Racks/Shelves</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 xml:space="preserve">Stainless steel (304) / </w:t>
            </w:r>
            <w:proofErr w:type="spellStart"/>
            <w:r w:rsidRPr="00E3347F">
              <w:rPr>
                <w:rFonts w:ascii="Times New Roman" w:hAnsi="Times New Roman"/>
                <w:color w:val="000000"/>
                <w:sz w:val="24"/>
                <w:szCs w:val="24"/>
              </w:rPr>
              <w:t>Aluminium</w:t>
            </w:r>
            <w:proofErr w:type="spellEnd"/>
            <w:r w:rsidRPr="00E3347F">
              <w:rPr>
                <w:rFonts w:ascii="Times New Roman" w:hAnsi="Times New Roman"/>
                <w:color w:val="000000"/>
                <w:sz w:val="24"/>
                <w:szCs w:val="24"/>
              </w:rPr>
              <w:t xml:space="preserve"> racks </w:t>
            </w:r>
          </w:p>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Size: 4 x 2 x 6 (feet L,W,H)</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Fonts w:ascii="Times New Roman" w:hAnsi="Times New Roman"/>
                <w:b/>
                <w:bCs/>
                <w:color w:val="000000"/>
                <w:sz w:val="24"/>
                <w:szCs w:val="24"/>
              </w:rPr>
            </w:pPr>
            <w:r w:rsidRPr="00E3347F">
              <w:rPr>
                <w:rFonts w:ascii="Times New Roman" w:hAnsi="Times New Roman"/>
                <w:b/>
                <w:bCs/>
                <w:color w:val="000000"/>
                <w:sz w:val="24"/>
                <w:szCs w:val="24"/>
              </w:rPr>
              <w:t>Lighting</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Interior fluorescent lighting</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Style w:val="Strong"/>
                <w:rFonts w:ascii="Times New Roman" w:hAnsi="Times New Roman"/>
                <w:color w:val="000000"/>
                <w:sz w:val="24"/>
                <w:szCs w:val="24"/>
              </w:rPr>
              <w:t>Refrigeration</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Superior refrigeration system with optional Backup refrigeration system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Compressor</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Heavy duty Air-cooled compressor. The compressor is distinguished by its excellent performance, low noise level (&lt;60dB) and minimal vibration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shd w:val="clear" w:color="auto" w:fill="CCCCCC"/>
              </w:rPr>
            </w:pPr>
            <w:r w:rsidRPr="00E3347F">
              <w:rPr>
                <w:rStyle w:val="Strong"/>
                <w:rFonts w:ascii="Times New Roman" w:hAnsi="Times New Roman"/>
                <w:color w:val="000000"/>
                <w:sz w:val="24"/>
                <w:szCs w:val="24"/>
              </w:rPr>
              <w:t>Condenser</w:t>
            </w:r>
          </w:p>
        </w:tc>
        <w:tc>
          <w:tcPr>
            <w:tcW w:w="7560" w:type="dxa"/>
          </w:tcPr>
          <w:p w:rsidR="00B63E9A" w:rsidRPr="00E3347F" w:rsidRDefault="00B63E9A" w:rsidP="00B63E9A">
            <w:pPr>
              <w:spacing w:after="0" w:line="240" w:lineRule="auto"/>
              <w:rPr>
                <w:rFonts w:ascii="Times New Roman" w:hAnsi="Times New Roman"/>
                <w:color w:val="000000"/>
                <w:sz w:val="24"/>
                <w:szCs w:val="24"/>
                <w:shd w:val="clear" w:color="auto" w:fill="CCCCCC"/>
              </w:rPr>
            </w:pPr>
            <w:r w:rsidRPr="00E3347F">
              <w:rPr>
                <w:rFonts w:ascii="Times New Roman" w:hAnsi="Times New Roman"/>
                <w:color w:val="000000"/>
                <w:sz w:val="24"/>
                <w:szCs w:val="24"/>
              </w:rPr>
              <w:t xml:space="preserve">Highly efficient condenser with automatic condensate evaporating system </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Evaporator</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Internal evaporator system Forced draught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shd w:val="clear" w:color="auto" w:fill="CCCCCC"/>
              </w:rPr>
            </w:pPr>
            <w:r w:rsidRPr="00E3347F">
              <w:rPr>
                <w:rStyle w:val="Strong"/>
                <w:rFonts w:ascii="Times New Roman" w:hAnsi="Times New Roman"/>
                <w:color w:val="000000"/>
                <w:sz w:val="24"/>
                <w:szCs w:val="24"/>
              </w:rPr>
              <w:t>Refrigerant</w:t>
            </w:r>
          </w:p>
        </w:tc>
        <w:tc>
          <w:tcPr>
            <w:tcW w:w="7560" w:type="dxa"/>
          </w:tcPr>
          <w:p w:rsidR="00B63E9A" w:rsidRPr="00E3347F" w:rsidRDefault="00B63E9A" w:rsidP="00B63E9A">
            <w:pPr>
              <w:spacing w:after="0" w:line="240" w:lineRule="auto"/>
              <w:rPr>
                <w:rFonts w:ascii="Times New Roman" w:hAnsi="Times New Roman"/>
                <w:color w:val="000000"/>
                <w:sz w:val="24"/>
                <w:szCs w:val="24"/>
                <w:shd w:val="clear" w:color="auto" w:fill="CCCCCC"/>
              </w:rPr>
            </w:pPr>
            <w:r w:rsidRPr="00E3347F">
              <w:rPr>
                <w:rFonts w:ascii="Times New Roman" w:hAnsi="Times New Roman"/>
                <w:color w:val="000000"/>
                <w:sz w:val="24"/>
                <w:szCs w:val="24"/>
              </w:rPr>
              <w:t>Non-CFC/HCFC environmental friendly based on compressor capacity.</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rPr>
            </w:pPr>
            <w:r w:rsidRPr="00E3347F">
              <w:rPr>
                <w:rFonts w:ascii="Times New Roman" w:hAnsi="Times New Roman"/>
                <w:b/>
                <w:bCs/>
                <w:color w:val="000000"/>
                <w:sz w:val="24"/>
                <w:szCs w:val="24"/>
              </w:rPr>
              <w:t>Air Circulation</w:t>
            </w:r>
          </w:p>
        </w:tc>
        <w:tc>
          <w:tcPr>
            <w:tcW w:w="7560" w:type="dxa"/>
          </w:tcPr>
          <w:p w:rsidR="00B63E9A" w:rsidRPr="00E3347F" w:rsidRDefault="00B63E9A" w:rsidP="00B63E9A">
            <w:pPr>
              <w:spacing w:after="0" w:line="240" w:lineRule="auto"/>
              <w:rPr>
                <w:rFonts w:ascii="Times New Roman" w:hAnsi="Times New Roman"/>
                <w:color w:val="000000"/>
                <w:sz w:val="24"/>
                <w:szCs w:val="24"/>
              </w:rPr>
            </w:pPr>
            <w:r w:rsidRPr="00E3347F">
              <w:rPr>
                <w:rFonts w:ascii="Times New Roman" w:hAnsi="Times New Roman"/>
                <w:color w:val="000000"/>
                <w:sz w:val="24"/>
                <w:szCs w:val="24"/>
              </w:rPr>
              <w:t>At least Forced air circulation to maintain chamber uniformity or better</w:t>
            </w:r>
          </w:p>
        </w:tc>
      </w:tr>
      <w:tr w:rsidR="00B63E9A" w:rsidRPr="00323E0A" w:rsidTr="00B63E9A">
        <w:tc>
          <w:tcPr>
            <w:tcW w:w="2033" w:type="dxa"/>
            <w:gridSpan w:val="2"/>
            <w:shd w:val="clear" w:color="auto" w:fill="auto"/>
          </w:tcPr>
          <w:p w:rsidR="00B63E9A" w:rsidRPr="00E3347F" w:rsidRDefault="00B63E9A" w:rsidP="00B63E9A">
            <w:pPr>
              <w:spacing w:after="0" w:line="240" w:lineRule="auto"/>
              <w:rPr>
                <w:rStyle w:val="Strong"/>
                <w:rFonts w:ascii="Times New Roman" w:hAnsi="Times New Roman"/>
                <w:color w:val="000000"/>
                <w:sz w:val="24"/>
                <w:szCs w:val="24"/>
                <w:shd w:val="clear" w:color="auto" w:fill="CCCCCC"/>
              </w:rPr>
            </w:pPr>
            <w:r w:rsidRPr="00E3347F">
              <w:rPr>
                <w:rStyle w:val="Strong"/>
                <w:rFonts w:ascii="Times New Roman" w:hAnsi="Times New Roman"/>
                <w:color w:val="000000"/>
                <w:sz w:val="24"/>
                <w:szCs w:val="24"/>
              </w:rPr>
              <w:t>Alarms</w:t>
            </w:r>
          </w:p>
        </w:tc>
        <w:tc>
          <w:tcPr>
            <w:tcW w:w="7560" w:type="dxa"/>
          </w:tcPr>
          <w:p w:rsidR="00B63E9A" w:rsidRPr="00E3347F" w:rsidRDefault="00B63E9A" w:rsidP="00B63E9A">
            <w:pPr>
              <w:pStyle w:val="style21"/>
              <w:rPr>
                <w:color w:val="000000"/>
              </w:rPr>
            </w:pPr>
            <w:r w:rsidRPr="00E3347F">
              <w:rPr>
                <w:color w:val="000000"/>
              </w:rPr>
              <w:t>Cold store is fitted with an alarm system to warn of high or low temperature.</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lastRenderedPageBreak/>
        <w:t>Tele:  0172-</w:t>
      </w:r>
      <w:r w:rsidR="005E068F">
        <w:t xml:space="preserve"> </w:t>
      </w:r>
      <w:r w:rsidR="00B63E9A">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sidRPr="00031AB2">
        <w:rPr>
          <w:rFonts w:ascii="Arial" w:hAnsi="Arial" w:cs="Arial"/>
          <w:u w:val="single"/>
        </w:rPr>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FF65FC">
        <w:rPr>
          <w:rFonts w:ascii="Arial" w:hAnsi="Arial" w:cs="Arial"/>
          <w:bCs/>
          <w:color w:val="FF0000"/>
          <w:sz w:val="20"/>
          <w:szCs w:val="20"/>
          <w:lang w:val="en-US"/>
        </w:rPr>
        <w:t>1500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FF65FC">
        <w:rPr>
          <w:rFonts w:cs="Arial Unicode MS" w:hint="cs"/>
          <w:b/>
          <w:color w:val="FF0000"/>
          <w:sz w:val="20"/>
          <w:szCs w:val="20"/>
          <w:cs/>
          <w:lang w:eastAsia="en-IN" w:bidi="hi-IN"/>
        </w:rPr>
        <w:t xml:space="preserve">05.06.2017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FF65FC">
        <w:rPr>
          <w:rFonts w:cs="Arial Unicode MS" w:hint="cs"/>
          <w:b/>
          <w:color w:val="FF0000"/>
          <w:sz w:val="20"/>
          <w:szCs w:val="20"/>
          <w:cs/>
          <w:lang w:eastAsia="en-IN" w:bidi="hi-IN"/>
        </w:rPr>
        <w:t>05</w:t>
      </w:r>
      <w:proofErr w:type="gramEnd"/>
      <w:r w:rsidR="00FF65FC">
        <w:rPr>
          <w:rFonts w:cs="Arial Unicode MS" w:hint="cs"/>
          <w:b/>
          <w:color w:val="FF0000"/>
          <w:sz w:val="20"/>
          <w:szCs w:val="20"/>
          <w:cs/>
          <w:lang w:eastAsia="en-IN" w:bidi="hi-IN"/>
        </w:rPr>
        <w:t>.06.2017</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FF65FC">
        <w:rPr>
          <w:rFonts w:ascii="Century Gothic" w:hAnsi="Century Gothic"/>
          <w:b/>
          <w:sz w:val="20"/>
          <w:szCs w:val="20"/>
          <w:u w:val="single"/>
        </w:rPr>
        <w:t>39</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w:t>
      </w:r>
      <w:r w:rsidR="00FF65FC">
        <w:rPr>
          <w:rFonts w:ascii="Century Gothic" w:hAnsi="Century Gothic"/>
          <w:b/>
          <w:sz w:val="20"/>
          <w:szCs w:val="20"/>
          <w:u w:val="single"/>
        </w:rPr>
        <w:t xml:space="preserve">&amp; Installation of </w:t>
      </w:r>
      <w:r w:rsidR="007B7C49" w:rsidRPr="006B433F">
        <w:rPr>
          <w:rFonts w:ascii="Century Gothic" w:hAnsi="Century Gothic"/>
          <w:b/>
          <w:sz w:val="20"/>
          <w:szCs w:val="20"/>
          <w:u w:val="single"/>
        </w:rPr>
        <w:t xml:space="preserve"> </w:t>
      </w:r>
      <w:r w:rsidR="00FF65FC">
        <w:rPr>
          <w:rFonts w:ascii="Century Gothic" w:hAnsi="Century Gothic"/>
          <w:b/>
          <w:sz w:val="20"/>
          <w:szCs w:val="20"/>
        </w:rPr>
        <w:t>Cold Room</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FF65FC">
        <w:rPr>
          <w:rFonts w:cs="Arial Unicode MS" w:hint="cs"/>
          <w:b/>
          <w:color w:val="FF0000"/>
          <w:sz w:val="20"/>
          <w:szCs w:val="20"/>
          <w:cs/>
          <w:lang w:eastAsia="en-IN" w:bidi="hi-IN"/>
        </w:rPr>
        <w:t>05.06.2017.</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lastRenderedPageBreak/>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B63E9A">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50073B">
        <w:rPr>
          <w:rFonts w:ascii="Century Gothic" w:hAnsi="Century Gothic"/>
          <w:b/>
          <w:sz w:val="20"/>
          <w:szCs w:val="20"/>
          <w:u w:val="single"/>
        </w:rPr>
        <w:t>39)</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B63E9A">
        <w:rPr>
          <w:b/>
          <w:sz w:val="20"/>
          <w:szCs w:val="20"/>
          <w:lang w:val="en-US"/>
        </w:rPr>
        <w:t>01.05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50073B">
        <w:rPr>
          <w:rFonts w:ascii="Century Gothic" w:hAnsi="Century Gothic"/>
          <w:b/>
          <w:sz w:val="20"/>
          <w:szCs w:val="20"/>
          <w:u w:val="single"/>
        </w:rPr>
        <w:t>39</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B63E9A">
        <w:rPr>
          <w:b/>
          <w:sz w:val="20"/>
          <w:szCs w:val="20"/>
          <w:lang w:val="en-US"/>
        </w:rPr>
        <w:t>01.05.2017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96" w:rsidRDefault="00551C96">
      <w:pPr>
        <w:spacing w:after="0" w:line="240" w:lineRule="auto"/>
      </w:pPr>
      <w:r>
        <w:separator/>
      </w:r>
    </w:p>
  </w:endnote>
  <w:endnote w:type="continuationSeparator" w:id="0">
    <w:p w:rsidR="00551C96" w:rsidRDefault="0055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224E67" w:rsidRPr="00DD5BA3" w:rsidRDefault="00224E67" w:rsidP="00224E67">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224E67" w:rsidRPr="00DD5BA3" w:rsidRDefault="00224E67" w:rsidP="00224E67">
    <w:pPr>
      <w:pStyle w:val="Footer"/>
      <w:rPr>
        <w:b/>
      </w:rPr>
    </w:pPr>
    <w:r>
      <w:rPr>
        <w:b/>
      </w:rPr>
      <w:t>Website: www.ciab.res.in</w:t>
    </w: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96" w:rsidRDefault="00551C96">
      <w:pPr>
        <w:spacing w:after="0" w:line="240" w:lineRule="auto"/>
      </w:pPr>
      <w:r>
        <w:separator/>
      </w:r>
    </w:p>
  </w:footnote>
  <w:footnote w:type="continuationSeparator" w:id="0">
    <w:p w:rsidR="00551C96" w:rsidRDefault="00551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A3D0D" w:rsidRPr="005A046B" w:rsidRDefault="004A3D0D" w:rsidP="004A3D0D">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A3D0D" w:rsidRPr="005A046B" w:rsidRDefault="004A3D0D" w:rsidP="004A3D0D">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A3D0D" w:rsidRPr="005A046B" w:rsidRDefault="004A3D0D" w:rsidP="004A3D0D">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A3D0D" w:rsidRPr="005A046B" w:rsidRDefault="004A3D0D" w:rsidP="004A3D0D">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3"/>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2"/>
  </w:num>
  <w:num w:numId="31">
    <w:abstractNumId w:val="27"/>
  </w:num>
  <w:num w:numId="32">
    <w:abstractNumId w:val="6"/>
  </w:num>
  <w:num w:numId="33">
    <w:abstractNumId w:val="1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63F39"/>
    <w:rsid w:val="00076453"/>
    <w:rsid w:val="00084654"/>
    <w:rsid w:val="00090AEA"/>
    <w:rsid w:val="00093703"/>
    <w:rsid w:val="000A25D3"/>
    <w:rsid w:val="000B14BC"/>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10301"/>
    <w:rsid w:val="00217DC2"/>
    <w:rsid w:val="00224E67"/>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7981"/>
    <w:rsid w:val="004A1B1B"/>
    <w:rsid w:val="004A3D0D"/>
    <w:rsid w:val="004E77A2"/>
    <w:rsid w:val="004F79F9"/>
    <w:rsid w:val="0050073B"/>
    <w:rsid w:val="00516552"/>
    <w:rsid w:val="00547186"/>
    <w:rsid w:val="00551C96"/>
    <w:rsid w:val="00552CE9"/>
    <w:rsid w:val="00555485"/>
    <w:rsid w:val="00561D4C"/>
    <w:rsid w:val="005A083E"/>
    <w:rsid w:val="005A3315"/>
    <w:rsid w:val="005C35FA"/>
    <w:rsid w:val="005C7BB0"/>
    <w:rsid w:val="005D7BFF"/>
    <w:rsid w:val="005E068F"/>
    <w:rsid w:val="005E50B0"/>
    <w:rsid w:val="00614F34"/>
    <w:rsid w:val="00663BAF"/>
    <w:rsid w:val="00692FAF"/>
    <w:rsid w:val="006A30EA"/>
    <w:rsid w:val="006A3F0F"/>
    <w:rsid w:val="006A6BC5"/>
    <w:rsid w:val="006B1EB7"/>
    <w:rsid w:val="006B433F"/>
    <w:rsid w:val="006F4052"/>
    <w:rsid w:val="00705050"/>
    <w:rsid w:val="007154DC"/>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30016"/>
    <w:rsid w:val="009362FB"/>
    <w:rsid w:val="0094021A"/>
    <w:rsid w:val="00940375"/>
    <w:rsid w:val="009515D7"/>
    <w:rsid w:val="00962FEF"/>
    <w:rsid w:val="009841B3"/>
    <w:rsid w:val="00985857"/>
    <w:rsid w:val="00992242"/>
    <w:rsid w:val="009A2B09"/>
    <w:rsid w:val="009A4D30"/>
    <w:rsid w:val="009B2AD7"/>
    <w:rsid w:val="009B5682"/>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68C"/>
    <w:rsid w:val="00B13AEB"/>
    <w:rsid w:val="00B437D6"/>
    <w:rsid w:val="00B51794"/>
    <w:rsid w:val="00B56D30"/>
    <w:rsid w:val="00B638F7"/>
    <w:rsid w:val="00B63E9A"/>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A6BDD"/>
    <w:rsid w:val="00CB1D73"/>
    <w:rsid w:val="00CE25AF"/>
    <w:rsid w:val="00CE6331"/>
    <w:rsid w:val="00CF0711"/>
    <w:rsid w:val="00CF2500"/>
    <w:rsid w:val="00D01126"/>
    <w:rsid w:val="00D01754"/>
    <w:rsid w:val="00D20451"/>
    <w:rsid w:val="00D27DD7"/>
    <w:rsid w:val="00D7317D"/>
    <w:rsid w:val="00D73662"/>
    <w:rsid w:val="00D76A0F"/>
    <w:rsid w:val="00D80D40"/>
    <w:rsid w:val="00D90795"/>
    <w:rsid w:val="00D90B42"/>
    <w:rsid w:val="00D944FA"/>
    <w:rsid w:val="00D95C2A"/>
    <w:rsid w:val="00DB2A4F"/>
    <w:rsid w:val="00DD2974"/>
    <w:rsid w:val="00DD59DF"/>
    <w:rsid w:val="00DD5BA3"/>
    <w:rsid w:val="00E010D7"/>
    <w:rsid w:val="00E071D8"/>
    <w:rsid w:val="00E221AA"/>
    <w:rsid w:val="00E22415"/>
    <w:rsid w:val="00E241A9"/>
    <w:rsid w:val="00E325C9"/>
    <w:rsid w:val="00E34398"/>
    <w:rsid w:val="00E5633B"/>
    <w:rsid w:val="00E834E2"/>
    <w:rsid w:val="00E836A8"/>
    <w:rsid w:val="00E92F8B"/>
    <w:rsid w:val="00E9459A"/>
    <w:rsid w:val="00EC2C17"/>
    <w:rsid w:val="00ED26CD"/>
    <w:rsid w:val="00EE62C0"/>
    <w:rsid w:val="00EE7CA8"/>
    <w:rsid w:val="00EF703F"/>
    <w:rsid w:val="00F15749"/>
    <w:rsid w:val="00F17225"/>
    <w:rsid w:val="00F1744A"/>
    <w:rsid w:val="00F55C35"/>
    <w:rsid w:val="00FA38A9"/>
    <w:rsid w:val="00FA4FD5"/>
    <w:rsid w:val="00FE3407"/>
    <w:rsid w:val="00FE4A5F"/>
    <w:rsid w:val="00FF4563"/>
    <w:rsid w:val="00FF65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character" w:styleId="Strong">
    <w:name w:val="Strong"/>
    <w:uiPriority w:val="22"/>
    <w:qFormat/>
    <w:rsid w:val="00B63E9A"/>
    <w:rPr>
      <w:b/>
      <w:bCs/>
    </w:rPr>
  </w:style>
  <w:style w:type="paragraph" w:customStyle="1" w:styleId="style21">
    <w:name w:val="style21"/>
    <w:basedOn w:val="Normal"/>
    <w:rsid w:val="00B63E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7A4F-16EE-4D9E-8422-020AB503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2017-05-01T10:59:00Z</cp:lastPrinted>
  <dcterms:created xsi:type="dcterms:W3CDTF">2017-05-02T03:49:00Z</dcterms:created>
  <dcterms:modified xsi:type="dcterms:W3CDTF">2017-05-02T03:49:00Z</dcterms:modified>
</cp:coreProperties>
</file>